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36C" w:rsidRDefault="00A7736C" w:rsidP="00A7736C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i w:val="0"/>
          <w:iCs w:val="0"/>
          <w:kern w:val="36"/>
          <w:sz w:val="28"/>
          <w:szCs w:val="28"/>
          <w:lang w:val="ru-RU" w:eastAsia="ru-RU" w:bidi="ar-SA"/>
        </w:rPr>
      </w:pPr>
    </w:p>
    <w:p w:rsidR="00A7736C" w:rsidRDefault="00A7736C" w:rsidP="00A7736C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i w:val="0"/>
          <w:iCs w:val="0"/>
          <w:kern w:val="36"/>
          <w:sz w:val="28"/>
          <w:szCs w:val="28"/>
          <w:lang w:val="ru-RU" w:eastAsia="ru-RU" w:bidi="ar-SA"/>
        </w:rPr>
      </w:pPr>
    </w:p>
    <w:p w:rsidR="00A7736C" w:rsidRPr="00A7736C" w:rsidRDefault="00A7736C" w:rsidP="00A7736C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i w:val="0"/>
          <w:iCs w:val="0"/>
          <w:kern w:val="36"/>
          <w:sz w:val="28"/>
          <w:szCs w:val="28"/>
          <w:lang w:val="ru-RU" w:eastAsia="ru-RU" w:bidi="ar-SA"/>
        </w:rPr>
      </w:pPr>
      <w:r w:rsidRPr="00A7736C">
        <w:rPr>
          <w:rFonts w:eastAsia="Times New Roman" w:cstheme="minorHAnsi"/>
          <w:b/>
          <w:bCs/>
          <w:i w:val="0"/>
          <w:iCs w:val="0"/>
          <w:kern w:val="36"/>
          <w:sz w:val="28"/>
          <w:szCs w:val="28"/>
          <w:lang w:val="ru-RU" w:eastAsia="ru-RU" w:bidi="ar-SA"/>
        </w:rPr>
        <w:t>Информация</w:t>
      </w:r>
    </w:p>
    <w:p w:rsidR="00A7736C" w:rsidRDefault="00A7736C" w:rsidP="00A7736C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i w:val="0"/>
          <w:iCs w:val="0"/>
          <w:kern w:val="36"/>
          <w:sz w:val="28"/>
          <w:szCs w:val="28"/>
          <w:lang w:val="ru-RU" w:eastAsia="ru-RU" w:bidi="ar-SA"/>
        </w:rPr>
      </w:pPr>
      <w:r w:rsidRPr="00A7736C">
        <w:rPr>
          <w:rFonts w:eastAsia="Times New Roman" w:cstheme="minorHAnsi"/>
          <w:b/>
          <w:bCs/>
          <w:i w:val="0"/>
          <w:iCs w:val="0"/>
          <w:kern w:val="36"/>
          <w:sz w:val="28"/>
          <w:szCs w:val="28"/>
          <w:lang w:val="ru-RU" w:eastAsia="ru-RU" w:bidi="ar-SA"/>
        </w:rPr>
        <w:t xml:space="preserve">о проведении мероприятий по обеспечению безопасности </w:t>
      </w:r>
      <w:r w:rsidR="00FF46B4">
        <w:rPr>
          <w:rFonts w:eastAsia="Times New Roman" w:cstheme="minorHAnsi"/>
          <w:b/>
          <w:bCs/>
          <w:i w:val="0"/>
          <w:iCs w:val="0"/>
          <w:kern w:val="36"/>
          <w:sz w:val="28"/>
          <w:szCs w:val="28"/>
          <w:lang w:val="ru-RU" w:eastAsia="ru-RU" w:bidi="ar-SA"/>
        </w:rPr>
        <w:t xml:space="preserve">детей </w:t>
      </w:r>
      <w:r w:rsidRPr="00A7736C">
        <w:rPr>
          <w:rFonts w:eastAsia="Times New Roman" w:cstheme="minorHAnsi"/>
          <w:b/>
          <w:bCs/>
          <w:i w:val="0"/>
          <w:iCs w:val="0"/>
          <w:kern w:val="36"/>
          <w:sz w:val="28"/>
          <w:szCs w:val="28"/>
          <w:lang w:val="ru-RU" w:eastAsia="ru-RU" w:bidi="ar-SA"/>
        </w:rPr>
        <w:t>в летний  купальный сезон на водных объектах</w:t>
      </w:r>
      <w:r w:rsidR="00837A3C">
        <w:rPr>
          <w:rFonts w:eastAsia="Times New Roman" w:cstheme="minorHAnsi"/>
          <w:b/>
          <w:bCs/>
          <w:i w:val="0"/>
          <w:iCs w:val="0"/>
          <w:kern w:val="36"/>
          <w:sz w:val="28"/>
          <w:szCs w:val="28"/>
          <w:lang w:val="ru-RU" w:eastAsia="ru-RU" w:bidi="ar-SA"/>
        </w:rPr>
        <w:t xml:space="preserve"> МБОУ СОШ </w:t>
      </w:r>
      <w:proofErr w:type="gramStart"/>
      <w:r w:rsidR="00837A3C">
        <w:rPr>
          <w:rFonts w:eastAsia="Times New Roman" w:cstheme="minorHAnsi"/>
          <w:b/>
          <w:bCs/>
          <w:i w:val="0"/>
          <w:iCs w:val="0"/>
          <w:kern w:val="36"/>
          <w:sz w:val="28"/>
          <w:szCs w:val="28"/>
          <w:lang w:val="ru-RU" w:eastAsia="ru-RU" w:bidi="ar-SA"/>
        </w:rPr>
        <w:t>с</w:t>
      </w:r>
      <w:proofErr w:type="gramEnd"/>
      <w:r w:rsidR="00837A3C">
        <w:rPr>
          <w:rFonts w:eastAsia="Times New Roman" w:cstheme="minorHAnsi"/>
          <w:b/>
          <w:bCs/>
          <w:i w:val="0"/>
          <w:iCs w:val="0"/>
          <w:kern w:val="36"/>
          <w:sz w:val="28"/>
          <w:szCs w:val="28"/>
          <w:lang w:val="ru-RU" w:eastAsia="ru-RU" w:bidi="ar-SA"/>
        </w:rPr>
        <w:t xml:space="preserve">. </w:t>
      </w:r>
      <w:proofErr w:type="spellStart"/>
      <w:r w:rsidR="00837A3C">
        <w:rPr>
          <w:rFonts w:eastAsia="Times New Roman" w:cstheme="minorHAnsi"/>
          <w:b/>
          <w:bCs/>
          <w:i w:val="0"/>
          <w:iCs w:val="0"/>
          <w:kern w:val="36"/>
          <w:sz w:val="28"/>
          <w:szCs w:val="28"/>
          <w:lang w:val="ru-RU" w:eastAsia="ru-RU" w:bidi="ar-SA"/>
        </w:rPr>
        <w:t>Дерзиг-Аксы</w:t>
      </w:r>
      <w:proofErr w:type="spellEnd"/>
      <w:r w:rsidR="00837A3C">
        <w:rPr>
          <w:rFonts w:eastAsia="Times New Roman" w:cstheme="minorHAnsi"/>
          <w:b/>
          <w:bCs/>
          <w:i w:val="0"/>
          <w:iCs w:val="0"/>
          <w:kern w:val="36"/>
          <w:sz w:val="28"/>
          <w:szCs w:val="28"/>
          <w:lang w:val="ru-RU" w:eastAsia="ru-RU" w:bidi="ar-SA"/>
        </w:rPr>
        <w:t xml:space="preserve"> </w:t>
      </w:r>
      <w:bookmarkStart w:id="0" w:name="_GoBack"/>
      <w:bookmarkEnd w:id="0"/>
    </w:p>
    <w:p w:rsidR="00A7736C" w:rsidRPr="00A7736C" w:rsidRDefault="00A7736C" w:rsidP="00A7736C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i w:val="0"/>
          <w:iCs w:val="0"/>
          <w:kern w:val="36"/>
          <w:sz w:val="28"/>
          <w:szCs w:val="28"/>
          <w:lang w:val="ru-RU" w:eastAsia="ru-RU" w:bidi="ar-SA"/>
        </w:rPr>
      </w:pPr>
    </w:p>
    <w:p w:rsidR="00A7736C" w:rsidRPr="00A7736C" w:rsidRDefault="00A7736C" w:rsidP="00A7736C">
      <w:pPr>
        <w:shd w:val="clear" w:color="auto" w:fill="FFFFFF"/>
        <w:spacing w:after="0" w:line="240" w:lineRule="auto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>
        <w:rPr>
          <w:rFonts w:eastAsia="Times New Roman" w:cstheme="minorHAnsi"/>
          <w:b/>
          <w:bCs/>
          <w:i w:val="0"/>
          <w:iCs w:val="0"/>
          <w:color w:val="3B2A1A"/>
          <w:kern w:val="36"/>
          <w:sz w:val="28"/>
          <w:szCs w:val="28"/>
          <w:lang w:val="ru-RU" w:eastAsia="ru-RU" w:bidi="ar-SA"/>
        </w:rPr>
        <w:tab/>
        <w:t xml:space="preserve"> </w:t>
      </w:r>
    </w:p>
    <w:p w:rsidR="00A7736C" w:rsidRPr="00A7736C" w:rsidRDefault="00A7736C" w:rsidP="003772D8">
      <w:pPr>
        <w:shd w:val="clear" w:color="auto" w:fill="FFFFFF"/>
        <w:spacing w:after="0" w:line="240" w:lineRule="auto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ab/>
      </w:r>
      <w:r w:rsidR="00FF46B4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В период летних каникул </w:t>
      </w:r>
      <w:r w:rsidRPr="00A7736C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были проведены</w:t>
      </w:r>
      <w:r w:rsidR="00FF46B4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 мероприятия,</w:t>
      </w:r>
      <w:r w:rsidRPr="00A7736C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 с целью</w:t>
      </w:r>
      <w:r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A7736C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пропаганды среди </w:t>
      </w:r>
      <w:r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обучающихся </w:t>
      </w:r>
      <w:r w:rsidRPr="00A7736C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правил поведения на воде и водных объектах, охраны жизни людей и окружающей природной среды</w:t>
      </w:r>
      <w:r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, </w:t>
      </w:r>
      <w:r w:rsidRPr="00A7736C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профилактики несчастных случаев на водоемах и водных объектах в летний период</w:t>
      </w:r>
      <w:r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, </w:t>
      </w:r>
      <w:r w:rsidRPr="00A7736C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подготовки детей к правильным действиям при оказании помощи людям, терпящим бедствие на воде.</w:t>
      </w:r>
    </w:p>
    <w:p w:rsidR="00A7736C" w:rsidRPr="00A7736C" w:rsidRDefault="00A7736C" w:rsidP="003772D8">
      <w:pPr>
        <w:shd w:val="clear" w:color="auto" w:fill="FFFFFF"/>
        <w:spacing w:after="0" w:line="240" w:lineRule="auto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ab/>
      </w:r>
      <w:proofErr w:type="gramStart"/>
      <w:r w:rsidRPr="00A7736C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Особое внимание было уделено правилам охраны жизни людей на водных объектах в летней период</w:t>
      </w:r>
      <w:r w:rsidR="003772D8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, </w:t>
      </w:r>
      <w:r w:rsidR="00FF46B4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учителем ОБЖ Кыргыс А.А были проведены</w:t>
      </w:r>
      <w:r w:rsidRPr="00A7736C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 разъяснит</w:t>
      </w:r>
      <w:r w:rsidR="00FF46B4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ельные  и профилактические</w:t>
      </w:r>
      <w:r w:rsidRPr="00A7736C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 работы среди сотрудников, родителей и детей в целях профилактики несчастных случаев на водоемах и водных объектах.</w:t>
      </w:r>
      <w:proofErr w:type="gramEnd"/>
    </w:p>
    <w:p w:rsidR="00A7736C" w:rsidRPr="00A7736C" w:rsidRDefault="00A7736C" w:rsidP="00A7736C">
      <w:pPr>
        <w:shd w:val="clear" w:color="auto" w:fill="FFFFFF"/>
        <w:spacing w:after="0" w:line="240" w:lineRule="auto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ab/>
        <w:t>Администрацией школы</w:t>
      </w:r>
      <w:r w:rsidRPr="00A7736C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 проведено  совещание с сотрудниками по вопросу подготовки проведения комплекса профилактических мероприятий с детьми и родителями, информирование о целях и задачах, ознакомление  с планом. Проведен  инструктаж с сотрудниками по правилам поведения на водоемах в летний период.</w:t>
      </w:r>
    </w:p>
    <w:p w:rsidR="00A7736C" w:rsidRPr="00A7736C" w:rsidRDefault="00A7736C" w:rsidP="00A7736C">
      <w:pPr>
        <w:shd w:val="clear" w:color="auto" w:fill="FFFFFF"/>
        <w:spacing w:after="0" w:line="240" w:lineRule="auto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 w:rsidRPr="00A7736C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             Для родителей доводилась информация о необходимости соблюдения правил поведения на водоемах в летний период. Проведена консультация – «Обучение детей поведению на воде в летний период», Тренинг «Оказание первой помощи людям, терпящим бедствие на воде».</w:t>
      </w:r>
    </w:p>
    <w:p w:rsidR="00A7736C" w:rsidRPr="00A7736C" w:rsidRDefault="00A7736C" w:rsidP="00A7736C">
      <w:pPr>
        <w:shd w:val="clear" w:color="auto" w:fill="FFFFFF"/>
        <w:spacing w:after="0" w:line="240" w:lineRule="auto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ab/>
      </w:r>
      <w:r w:rsidR="00FF46B4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Были еще проделаны следующие работы: </w:t>
      </w:r>
      <w:r w:rsidRPr="00A7736C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«Безопасность на водоемах и водных объектах», памятки для родителей по соблюдению мер безопасности на водных объектах в летний период, буклеты на тему: «Безопасность в летний период».</w:t>
      </w:r>
    </w:p>
    <w:p w:rsidR="00A7736C" w:rsidRDefault="00A7736C" w:rsidP="00A7736C">
      <w:pPr>
        <w:shd w:val="clear" w:color="auto" w:fill="FFFFFF"/>
        <w:spacing w:after="0" w:line="240" w:lineRule="auto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ab/>
      </w:r>
      <w:r w:rsidRPr="00A7736C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С детьми проводились  беседы: «Чтобы не было беды, будь осторожен у воды!». Викторины: «Что мы знаем о воде?», «У воды играем – правила не забываем!» </w:t>
      </w:r>
    </w:p>
    <w:p w:rsidR="00A7736C" w:rsidRPr="00A7736C" w:rsidRDefault="00A7736C" w:rsidP="00A7736C">
      <w:pPr>
        <w:shd w:val="clear" w:color="auto" w:fill="FFFFFF"/>
        <w:spacing w:after="0" w:line="240" w:lineRule="auto"/>
        <w:jc w:val="both"/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</w:pPr>
      <w:r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ab/>
      </w:r>
      <w:r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ab/>
      </w:r>
      <w:r w:rsidRPr="00A7736C"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 xml:space="preserve">В мероприятиях приняли активное участие педагоги, родители, </w:t>
      </w:r>
      <w:r>
        <w:rPr>
          <w:rFonts w:eastAsia="Times New Roman" w:cstheme="minorHAnsi"/>
          <w:i w:val="0"/>
          <w:iCs w:val="0"/>
          <w:sz w:val="28"/>
          <w:szCs w:val="28"/>
          <w:lang w:val="ru-RU" w:eastAsia="ru-RU" w:bidi="ar-SA"/>
        </w:rPr>
        <w:t>обучающиеся.</w:t>
      </w:r>
    </w:p>
    <w:p w:rsidR="00CA2D4B" w:rsidRDefault="00CA2D4B" w:rsidP="00A7736C">
      <w:pPr>
        <w:spacing w:after="0" w:line="240" w:lineRule="auto"/>
        <w:rPr>
          <w:lang w:val="ru-RU"/>
        </w:rPr>
      </w:pPr>
    </w:p>
    <w:p w:rsidR="00A7736C" w:rsidRDefault="00DE31B2" w:rsidP="00A7736C">
      <w:pPr>
        <w:spacing w:after="0" w:line="240" w:lineRule="auto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7920567"/>
            <wp:effectExtent l="0" t="0" r="0" b="0"/>
            <wp:docPr id="1" name="Рисунок 1" descr="C:\Users\школа7\Desktop\F_KBbfN4Z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7\Desktop\F_KBbfN4Z4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1B2" w:rsidRDefault="00DE31B2" w:rsidP="00A7736C">
      <w:pPr>
        <w:spacing w:after="0" w:line="240" w:lineRule="auto"/>
        <w:rPr>
          <w:lang w:val="ru-RU"/>
        </w:rPr>
      </w:pPr>
    </w:p>
    <w:p w:rsidR="00A7736C" w:rsidRDefault="00DE31B2" w:rsidP="00A7736C">
      <w:pPr>
        <w:spacing w:after="0" w:line="240" w:lineRule="auto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4758685"/>
            <wp:effectExtent l="0" t="0" r="0" b="0"/>
            <wp:docPr id="2" name="Рисунок 2" descr="C:\Users\школа7\Desktop\kp7tQKVo8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7\Desktop\kp7tQKVo82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1B2" w:rsidRDefault="00DE31B2" w:rsidP="00A7736C">
      <w:pPr>
        <w:spacing w:after="0" w:line="240" w:lineRule="auto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7920567"/>
            <wp:effectExtent l="0" t="0" r="0" b="0"/>
            <wp:docPr id="4" name="Рисунок 4" descr="C:\Users\школа7\Desktop\unPgZRPEd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7\Desktop\unPgZRPEdw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36C" w:rsidRDefault="00A7736C" w:rsidP="00A7736C">
      <w:pPr>
        <w:spacing w:after="0" w:line="240" w:lineRule="auto"/>
        <w:rPr>
          <w:lang w:val="ru-RU"/>
        </w:rPr>
      </w:pPr>
    </w:p>
    <w:p w:rsidR="00A7736C" w:rsidRPr="00A7736C" w:rsidRDefault="00A7736C" w:rsidP="00A7736C">
      <w:pPr>
        <w:spacing w:after="0" w:line="240" w:lineRule="auto"/>
        <w:rPr>
          <w:rFonts w:cstheme="minorHAnsi"/>
          <w:i w:val="0"/>
          <w:sz w:val="28"/>
          <w:szCs w:val="28"/>
          <w:lang w:val="ru-RU"/>
        </w:rPr>
      </w:pPr>
    </w:p>
    <w:p w:rsidR="00A7736C" w:rsidRPr="00A7736C" w:rsidRDefault="00DE31B2" w:rsidP="00A7736C">
      <w:pPr>
        <w:jc w:val="center"/>
        <w:rPr>
          <w:rFonts w:cstheme="minorHAnsi"/>
          <w:b/>
          <w:i w:val="0"/>
          <w:sz w:val="28"/>
          <w:szCs w:val="28"/>
          <w:lang w:val="ru-RU"/>
        </w:rPr>
      </w:pPr>
      <w:r>
        <w:rPr>
          <w:rFonts w:cstheme="minorHAnsi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4455319"/>
            <wp:effectExtent l="0" t="0" r="0" b="0"/>
            <wp:docPr id="5" name="Рисунок 5" descr="C:\Users\школа7\Desktop\UqnuLHMLd9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7\Desktop\UqnuLHMLd9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36C" w:rsidRPr="00A7736C">
        <w:rPr>
          <w:rFonts w:cstheme="minorHAnsi"/>
          <w:i w:val="0"/>
          <w:sz w:val="28"/>
          <w:szCs w:val="28"/>
          <w:lang w:val="ru-RU"/>
        </w:rPr>
        <w:t xml:space="preserve">            </w:t>
      </w:r>
    </w:p>
    <w:p w:rsidR="00A7736C" w:rsidRPr="00A7736C" w:rsidRDefault="00A7736C" w:rsidP="00A7736C">
      <w:pPr>
        <w:jc w:val="center"/>
        <w:rPr>
          <w:rFonts w:cstheme="minorHAnsi"/>
          <w:b/>
          <w:i w:val="0"/>
          <w:sz w:val="28"/>
          <w:szCs w:val="28"/>
          <w:lang w:val="ru-RU"/>
        </w:rPr>
      </w:pPr>
    </w:p>
    <w:p w:rsidR="00A7736C" w:rsidRPr="00A7736C" w:rsidRDefault="00A7736C" w:rsidP="00A7736C">
      <w:pPr>
        <w:spacing w:after="0" w:line="240" w:lineRule="auto"/>
        <w:jc w:val="center"/>
        <w:rPr>
          <w:rFonts w:cstheme="minorHAnsi"/>
          <w:b/>
          <w:i w:val="0"/>
          <w:sz w:val="24"/>
          <w:szCs w:val="28"/>
          <w:lang w:val="ru-RU"/>
        </w:rPr>
      </w:pPr>
    </w:p>
    <w:p w:rsidR="00A7736C" w:rsidRPr="00A7736C" w:rsidRDefault="00A7736C" w:rsidP="00A7736C">
      <w:pPr>
        <w:pStyle w:val="ab"/>
        <w:spacing w:after="0" w:line="240" w:lineRule="auto"/>
        <w:ind w:left="0"/>
        <w:jc w:val="both"/>
        <w:rPr>
          <w:i w:val="0"/>
          <w:sz w:val="24"/>
          <w:szCs w:val="28"/>
        </w:rPr>
      </w:pPr>
    </w:p>
    <w:p w:rsidR="00A7736C" w:rsidRPr="00A7736C" w:rsidRDefault="00A7736C" w:rsidP="00A7736C">
      <w:pPr>
        <w:spacing w:after="0"/>
        <w:jc w:val="both"/>
        <w:rPr>
          <w:sz w:val="32"/>
          <w:szCs w:val="28"/>
        </w:rPr>
      </w:pPr>
    </w:p>
    <w:p w:rsidR="00A7736C" w:rsidRPr="00A7736C" w:rsidRDefault="00A7736C" w:rsidP="00A7736C">
      <w:pPr>
        <w:shd w:val="clear" w:color="auto" w:fill="FFFFFF"/>
        <w:jc w:val="both"/>
        <w:rPr>
          <w:color w:val="000000"/>
          <w:sz w:val="32"/>
          <w:szCs w:val="28"/>
        </w:rPr>
      </w:pPr>
    </w:p>
    <w:p w:rsidR="00A7736C" w:rsidRPr="00A7736C" w:rsidRDefault="00A7736C" w:rsidP="00A7736C">
      <w:pPr>
        <w:spacing w:after="0" w:line="240" w:lineRule="auto"/>
        <w:rPr>
          <w:sz w:val="22"/>
          <w:lang w:val="ru-RU"/>
        </w:rPr>
      </w:pPr>
    </w:p>
    <w:sectPr w:rsidR="00A7736C" w:rsidRPr="00A7736C" w:rsidSect="00A7736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B851DF"/>
    <w:multiLevelType w:val="multilevel"/>
    <w:tmpl w:val="FC18B7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736C"/>
    <w:rsid w:val="003023A0"/>
    <w:rsid w:val="003772D8"/>
    <w:rsid w:val="00837A3C"/>
    <w:rsid w:val="00A7736C"/>
    <w:rsid w:val="00C8436D"/>
    <w:rsid w:val="00CA2D4B"/>
    <w:rsid w:val="00D770EE"/>
    <w:rsid w:val="00DE31B2"/>
    <w:rsid w:val="00E47281"/>
    <w:rsid w:val="00FF4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3A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023A0"/>
    <w:pPr>
      <w:pBdr>
        <w:top w:val="single" w:sz="8" w:space="0" w:color="E40059" w:themeColor="accent2"/>
        <w:left w:val="single" w:sz="8" w:space="0" w:color="E40059" w:themeColor="accent2"/>
        <w:bottom w:val="single" w:sz="8" w:space="0" w:color="E40059" w:themeColor="accent2"/>
        <w:right w:val="single" w:sz="8" w:space="0" w:color="E40059" w:themeColor="accent2"/>
      </w:pBdr>
      <w:shd w:val="clear" w:color="auto" w:fill="FFC6D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1002C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23A0"/>
    <w:pPr>
      <w:pBdr>
        <w:top w:val="single" w:sz="4" w:space="0" w:color="E40059" w:themeColor="accent2"/>
        <w:left w:val="single" w:sz="48" w:space="2" w:color="E40059" w:themeColor="accent2"/>
        <w:bottom w:val="single" w:sz="4" w:space="0" w:color="E40059" w:themeColor="accent2"/>
        <w:right w:val="single" w:sz="4" w:space="4" w:color="E4005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23A0"/>
    <w:pPr>
      <w:pBdr>
        <w:left w:val="single" w:sz="48" w:space="2" w:color="E40059" w:themeColor="accent2"/>
        <w:bottom w:val="single" w:sz="4" w:space="0" w:color="E4005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23A0"/>
    <w:pPr>
      <w:pBdr>
        <w:left w:val="single" w:sz="4" w:space="2" w:color="E40059" w:themeColor="accent2"/>
        <w:bottom w:val="single" w:sz="4" w:space="2" w:color="E4005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23A0"/>
    <w:pPr>
      <w:pBdr>
        <w:left w:val="dotted" w:sz="4" w:space="2" w:color="E40059" w:themeColor="accent2"/>
        <w:bottom w:val="dotted" w:sz="4" w:space="2" w:color="E4005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AA0042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23A0"/>
    <w:pPr>
      <w:pBdr>
        <w:bottom w:val="single" w:sz="4" w:space="2" w:color="FF8EB9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AA0042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23A0"/>
    <w:pPr>
      <w:pBdr>
        <w:bottom w:val="dotted" w:sz="4" w:space="2" w:color="FF559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A0042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23A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40059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23A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40059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23A0"/>
    <w:rPr>
      <w:rFonts w:asciiTheme="majorHAnsi" w:eastAsiaTheme="majorEastAsia" w:hAnsiTheme="majorHAnsi" w:cstheme="majorBidi"/>
      <w:b/>
      <w:bCs/>
      <w:i/>
      <w:iCs/>
      <w:color w:val="71002C" w:themeColor="accent2" w:themeShade="7F"/>
      <w:shd w:val="clear" w:color="auto" w:fill="FFC6DC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023A0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023A0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023A0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023A0"/>
    <w:rPr>
      <w:rFonts w:asciiTheme="majorHAnsi" w:eastAsiaTheme="majorEastAsia" w:hAnsiTheme="majorHAnsi" w:cstheme="majorBidi"/>
      <w:b/>
      <w:bCs/>
      <w:i/>
      <w:iCs/>
      <w:color w:val="AA0042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023A0"/>
    <w:rPr>
      <w:rFonts w:asciiTheme="majorHAnsi" w:eastAsiaTheme="majorEastAsia" w:hAnsiTheme="majorHAnsi" w:cstheme="majorBidi"/>
      <w:i/>
      <w:iCs/>
      <w:color w:val="AA0042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023A0"/>
    <w:rPr>
      <w:rFonts w:asciiTheme="majorHAnsi" w:eastAsiaTheme="majorEastAsia" w:hAnsiTheme="majorHAnsi" w:cstheme="majorBidi"/>
      <w:i/>
      <w:iCs/>
      <w:color w:val="AA0042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023A0"/>
    <w:rPr>
      <w:rFonts w:asciiTheme="majorHAnsi" w:eastAsiaTheme="majorEastAsia" w:hAnsiTheme="majorHAnsi" w:cstheme="majorBidi"/>
      <w:i/>
      <w:iCs/>
      <w:color w:val="E40059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023A0"/>
    <w:rPr>
      <w:rFonts w:asciiTheme="majorHAnsi" w:eastAsiaTheme="majorEastAsia" w:hAnsiTheme="majorHAnsi" w:cstheme="majorBidi"/>
      <w:i/>
      <w:iCs/>
      <w:color w:val="E40059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023A0"/>
    <w:rPr>
      <w:b/>
      <w:bCs/>
      <w:color w:val="AA0042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023A0"/>
    <w:pPr>
      <w:pBdr>
        <w:top w:val="single" w:sz="48" w:space="0" w:color="E40059" w:themeColor="accent2"/>
        <w:bottom w:val="single" w:sz="48" w:space="0" w:color="E40059" w:themeColor="accent2"/>
      </w:pBdr>
      <w:shd w:val="clear" w:color="auto" w:fill="E4005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023A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40059" w:themeFill="accent2"/>
    </w:rPr>
  </w:style>
  <w:style w:type="paragraph" w:styleId="a6">
    <w:name w:val="Subtitle"/>
    <w:basedOn w:val="a"/>
    <w:next w:val="a"/>
    <w:link w:val="a7"/>
    <w:uiPriority w:val="11"/>
    <w:qFormat/>
    <w:rsid w:val="003023A0"/>
    <w:pPr>
      <w:pBdr>
        <w:bottom w:val="dotted" w:sz="8" w:space="10" w:color="E4005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71002C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023A0"/>
    <w:rPr>
      <w:rFonts w:asciiTheme="majorHAnsi" w:eastAsiaTheme="majorEastAsia" w:hAnsiTheme="majorHAnsi" w:cstheme="majorBidi"/>
      <w:i/>
      <w:iCs/>
      <w:color w:val="71002C" w:themeColor="accent2" w:themeShade="7F"/>
      <w:sz w:val="24"/>
      <w:szCs w:val="24"/>
    </w:rPr>
  </w:style>
  <w:style w:type="character" w:styleId="a8">
    <w:name w:val="Strong"/>
    <w:uiPriority w:val="22"/>
    <w:qFormat/>
    <w:rsid w:val="003023A0"/>
    <w:rPr>
      <w:b/>
      <w:bCs/>
      <w:spacing w:val="0"/>
    </w:rPr>
  </w:style>
  <w:style w:type="character" w:styleId="a9">
    <w:name w:val="Emphasis"/>
    <w:uiPriority w:val="20"/>
    <w:qFormat/>
    <w:rsid w:val="003023A0"/>
    <w:rPr>
      <w:rFonts w:asciiTheme="majorHAnsi" w:eastAsiaTheme="majorEastAsia" w:hAnsiTheme="majorHAnsi" w:cstheme="majorBidi"/>
      <w:b/>
      <w:bCs/>
      <w:i/>
      <w:iCs/>
      <w:color w:val="E40059" w:themeColor="accent2"/>
      <w:bdr w:val="single" w:sz="18" w:space="0" w:color="FFC6DC" w:themeColor="accent2" w:themeTint="33"/>
      <w:shd w:val="clear" w:color="auto" w:fill="FFC6DC" w:themeFill="accent2" w:themeFillTint="33"/>
    </w:rPr>
  </w:style>
  <w:style w:type="paragraph" w:styleId="aa">
    <w:name w:val="No Spacing"/>
    <w:basedOn w:val="a"/>
    <w:uiPriority w:val="1"/>
    <w:qFormat/>
    <w:rsid w:val="003023A0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023A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23A0"/>
    <w:rPr>
      <w:i w:val="0"/>
      <w:iCs w:val="0"/>
      <w:color w:val="AA0042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023A0"/>
    <w:rPr>
      <w:color w:val="AA0042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023A0"/>
    <w:pPr>
      <w:pBdr>
        <w:top w:val="dotted" w:sz="8" w:space="10" w:color="E40059" w:themeColor="accent2"/>
        <w:bottom w:val="dotted" w:sz="8" w:space="10" w:color="E4005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40059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023A0"/>
    <w:rPr>
      <w:rFonts w:asciiTheme="majorHAnsi" w:eastAsiaTheme="majorEastAsia" w:hAnsiTheme="majorHAnsi" w:cstheme="majorBidi"/>
      <w:b/>
      <w:bCs/>
      <w:i/>
      <w:iCs/>
      <w:color w:val="E40059" w:themeColor="accent2"/>
      <w:sz w:val="20"/>
      <w:szCs w:val="20"/>
    </w:rPr>
  </w:style>
  <w:style w:type="character" w:styleId="ae">
    <w:name w:val="Subtle Emphasis"/>
    <w:uiPriority w:val="19"/>
    <w:qFormat/>
    <w:rsid w:val="003023A0"/>
    <w:rPr>
      <w:rFonts w:asciiTheme="majorHAnsi" w:eastAsiaTheme="majorEastAsia" w:hAnsiTheme="majorHAnsi" w:cstheme="majorBidi"/>
      <w:i/>
      <w:iCs/>
      <w:color w:val="E40059" w:themeColor="accent2"/>
    </w:rPr>
  </w:style>
  <w:style w:type="character" w:styleId="af">
    <w:name w:val="Intense Emphasis"/>
    <w:uiPriority w:val="21"/>
    <w:qFormat/>
    <w:rsid w:val="003023A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40059" w:themeColor="accent2"/>
      <w:shd w:val="clear" w:color="auto" w:fill="E40059" w:themeFill="accent2"/>
      <w:vertAlign w:val="baseline"/>
    </w:rPr>
  </w:style>
  <w:style w:type="character" w:styleId="af0">
    <w:name w:val="Subtle Reference"/>
    <w:uiPriority w:val="31"/>
    <w:qFormat/>
    <w:rsid w:val="003023A0"/>
    <w:rPr>
      <w:i/>
      <w:iCs/>
      <w:smallCaps/>
      <w:color w:val="E40059" w:themeColor="accent2"/>
      <w:u w:color="E40059" w:themeColor="accent2"/>
    </w:rPr>
  </w:style>
  <w:style w:type="character" w:styleId="af1">
    <w:name w:val="Intense Reference"/>
    <w:uiPriority w:val="32"/>
    <w:qFormat/>
    <w:rsid w:val="003023A0"/>
    <w:rPr>
      <w:b/>
      <w:bCs/>
      <w:i/>
      <w:iCs/>
      <w:smallCaps/>
      <w:color w:val="E40059" w:themeColor="accent2"/>
      <w:u w:color="E40059" w:themeColor="accent2"/>
    </w:rPr>
  </w:style>
  <w:style w:type="character" w:styleId="af2">
    <w:name w:val="Book Title"/>
    <w:uiPriority w:val="33"/>
    <w:qFormat/>
    <w:rsid w:val="003023A0"/>
    <w:rPr>
      <w:rFonts w:asciiTheme="majorHAnsi" w:eastAsiaTheme="majorEastAsia" w:hAnsiTheme="majorHAnsi" w:cstheme="majorBidi"/>
      <w:b/>
      <w:bCs/>
      <w:i/>
      <w:iCs/>
      <w:smallCaps/>
      <w:color w:val="AA0042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023A0"/>
    <w:pPr>
      <w:outlineLvl w:val="9"/>
    </w:pPr>
  </w:style>
  <w:style w:type="character" w:styleId="af4">
    <w:name w:val="Hyperlink"/>
    <w:basedOn w:val="a0"/>
    <w:uiPriority w:val="99"/>
    <w:semiHidden/>
    <w:unhideWhenUsed/>
    <w:rsid w:val="00A7736C"/>
    <w:rPr>
      <w:color w:val="0000FF"/>
      <w:u w:val="single"/>
    </w:rPr>
  </w:style>
  <w:style w:type="paragraph" w:styleId="af5">
    <w:name w:val="Normal (Web)"/>
    <w:basedOn w:val="a"/>
    <w:uiPriority w:val="99"/>
    <w:semiHidden/>
    <w:unhideWhenUsed/>
    <w:rsid w:val="00A7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A77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7736C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7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Седа</dc:creator>
  <cp:lastModifiedBy>школа7</cp:lastModifiedBy>
  <cp:revision>4</cp:revision>
  <dcterms:created xsi:type="dcterms:W3CDTF">2018-05-17T06:22:00Z</dcterms:created>
  <dcterms:modified xsi:type="dcterms:W3CDTF">2021-08-09T09:57:00Z</dcterms:modified>
</cp:coreProperties>
</file>